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8C449" w14:textId="1BC89A3D" w:rsidR="00BA57D0" w:rsidRDefault="004C0221" w:rsidP="004C0221">
      <w:pPr>
        <w:ind w:left="5664"/>
        <w:jc w:val="both"/>
      </w:pPr>
      <w:r>
        <w:t>Eschenbach i. d. OPf.</w:t>
      </w:r>
      <w:r w:rsidR="00BA57D0">
        <w:t>,</w:t>
      </w:r>
      <w:r w:rsidR="00DE28F0">
        <w:t xml:space="preserve"> </w:t>
      </w:r>
      <w:r w:rsidR="00BA57D0">
        <w:t xml:space="preserve">den </w:t>
      </w:r>
      <w:r w:rsidR="00DE28F0">
        <w:t>1</w:t>
      </w:r>
      <w:r w:rsidR="00AB2177">
        <w:t>0</w:t>
      </w:r>
      <w:r w:rsidR="00BA57D0">
        <w:t>.</w:t>
      </w:r>
      <w:r w:rsidR="00A3069B">
        <w:t>1</w:t>
      </w:r>
      <w:r w:rsidR="00AB2177">
        <w:t>2</w:t>
      </w:r>
      <w:r w:rsidR="00BA57D0">
        <w:t>.2024</w:t>
      </w:r>
      <w:r w:rsidR="00BA57D0" w:rsidRPr="00BA57D0">
        <w:t xml:space="preserve"> </w:t>
      </w:r>
    </w:p>
    <w:p w14:paraId="5500BA2B" w14:textId="484568ED" w:rsidR="00331506" w:rsidRPr="00CF18F1" w:rsidRDefault="00BA57D0" w:rsidP="00331506">
      <w:pPr>
        <w:spacing w:after="120" w:line="288" w:lineRule="auto"/>
        <w:jc w:val="both"/>
        <w:rPr>
          <w:rFonts w:cstheme="minorHAnsi"/>
          <w:b/>
          <w:sz w:val="28"/>
        </w:rPr>
      </w:pPr>
      <w:r w:rsidRPr="006F7A40">
        <w:rPr>
          <w:b/>
          <w:sz w:val="28"/>
          <w:szCs w:val="28"/>
        </w:rPr>
        <w:t>Öffentliche Bekanntmach</w:t>
      </w:r>
      <w:r w:rsidR="00331506" w:rsidRPr="006F7A40">
        <w:rPr>
          <w:b/>
          <w:sz w:val="28"/>
          <w:szCs w:val="28"/>
        </w:rPr>
        <w:t xml:space="preserve">ung der </w:t>
      </w:r>
      <w:r w:rsidR="00331506">
        <w:rPr>
          <w:b/>
          <w:sz w:val="28"/>
          <w:szCs w:val="28"/>
        </w:rPr>
        <w:t xml:space="preserve">Stadt </w:t>
      </w:r>
      <w:r w:rsidR="00C662BD">
        <w:rPr>
          <w:b/>
          <w:sz w:val="28"/>
          <w:szCs w:val="28"/>
        </w:rPr>
        <w:t xml:space="preserve">Eschenbach </w:t>
      </w:r>
      <w:proofErr w:type="spellStart"/>
      <w:r w:rsidR="00C662BD">
        <w:rPr>
          <w:b/>
          <w:sz w:val="28"/>
          <w:szCs w:val="28"/>
        </w:rPr>
        <w:t>i.d.</w:t>
      </w:r>
      <w:bookmarkStart w:id="0" w:name="_GoBack"/>
      <w:bookmarkEnd w:id="0"/>
      <w:r w:rsidR="004C0221">
        <w:rPr>
          <w:b/>
          <w:sz w:val="28"/>
          <w:szCs w:val="28"/>
        </w:rPr>
        <w:t>OPf</w:t>
      </w:r>
      <w:proofErr w:type="spellEnd"/>
      <w:r w:rsidR="004C0221">
        <w:rPr>
          <w:b/>
          <w:sz w:val="28"/>
          <w:szCs w:val="28"/>
        </w:rPr>
        <w:t>.</w:t>
      </w:r>
      <w:r w:rsidR="00331506">
        <w:rPr>
          <w:b/>
          <w:sz w:val="28"/>
          <w:szCs w:val="28"/>
        </w:rPr>
        <w:t>: On</w:t>
      </w:r>
      <w:r w:rsidR="00331506">
        <w:rPr>
          <w:rFonts w:cstheme="minorHAnsi"/>
          <w:b/>
          <w:sz w:val="28"/>
          <w:lang w:eastAsia="de-DE"/>
        </w:rPr>
        <w:t xml:space="preserve">linekonsultation im Rahmen der </w:t>
      </w:r>
      <w:r w:rsidR="00331506" w:rsidRPr="00CF18F1">
        <w:rPr>
          <w:rFonts w:cstheme="minorHAnsi"/>
          <w:b/>
          <w:sz w:val="28"/>
        </w:rPr>
        <w:t xml:space="preserve">Umweltverträglichkeitsprüfung auf dem </w:t>
      </w:r>
      <w:r w:rsidR="00331506" w:rsidRPr="00CF18F1">
        <w:rPr>
          <w:rFonts w:cstheme="minorHAnsi"/>
          <w:b/>
          <w:sz w:val="28"/>
          <w:lang w:eastAsia="de-DE"/>
        </w:rPr>
        <w:t xml:space="preserve">Truppenübungsplatz </w:t>
      </w:r>
      <w:r w:rsidR="00331506">
        <w:rPr>
          <w:rFonts w:cstheme="minorHAnsi"/>
          <w:b/>
          <w:sz w:val="28"/>
          <w:lang w:eastAsia="de-DE"/>
        </w:rPr>
        <w:t>Grafenwöhr</w:t>
      </w:r>
    </w:p>
    <w:p w14:paraId="4BDC11FC" w14:textId="7DC6146F" w:rsidR="002733C5" w:rsidRDefault="002733C5" w:rsidP="00DD63DA">
      <w:pPr>
        <w:jc w:val="both"/>
        <w:rPr>
          <w:b/>
          <w:sz w:val="28"/>
          <w:szCs w:val="28"/>
        </w:rPr>
      </w:pPr>
    </w:p>
    <w:p w14:paraId="79D2E950" w14:textId="21DDD7AE" w:rsidR="00BA57D0" w:rsidRDefault="003139E7" w:rsidP="00DD63DA">
      <w:pPr>
        <w:jc w:val="both"/>
      </w:pPr>
      <w:r>
        <w:rPr>
          <w:b/>
        </w:rPr>
        <w:t xml:space="preserve">Truppenübungsplatz </w:t>
      </w:r>
      <w:r w:rsidR="00331506">
        <w:rPr>
          <w:b/>
        </w:rPr>
        <w:t xml:space="preserve">Grafenwöhr, </w:t>
      </w:r>
      <w:r w:rsidR="00331506" w:rsidRPr="00331506">
        <w:rPr>
          <w:b/>
        </w:rPr>
        <w:t>Umbau der Automated Multipurpose Machine Gun Range 109 der U.S.-Streitkräfte</w:t>
      </w:r>
    </w:p>
    <w:p w14:paraId="5BE8FCCC" w14:textId="77777777" w:rsidR="00331506" w:rsidRDefault="00331506" w:rsidP="00331506">
      <w:pPr>
        <w:spacing w:after="120" w:line="288" w:lineRule="auto"/>
        <w:jc w:val="both"/>
      </w:pPr>
      <w:r>
        <w:rPr>
          <w:rFonts w:cstheme="minorHAnsi"/>
        </w:rPr>
        <w:t>Die U.S.-Streitkräfte planen auf dem Truppenübungsplatz</w:t>
      </w:r>
      <w:r w:rsidRPr="00157144">
        <w:rPr>
          <w:rFonts w:cstheme="minorHAnsi"/>
        </w:rPr>
        <w:t xml:space="preserve"> </w:t>
      </w:r>
      <w:r>
        <w:rPr>
          <w:rFonts w:cstheme="minorHAnsi"/>
        </w:rPr>
        <w:t xml:space="preserve">Grafenwöhr den Ausbau der bestehenden Mehrzweckschießanlage 109. Sie soll für den Einsatz von Maschinengewehren auf den neuesten militärischen Stand gebracht und zu einem automatisierten Mehrzweck-Maschinengewehrschießstand </w:t>
      </w:r>
      <w:r w:rsidRPr="00930753">
        <w:rPr>
          <w:rFonts w:cstheme="minorHAnsi"/>
        </w:rPr>
        <w:t>(Automated Multipurpose Machine Gun Range 109)</w:t>
      </w:r>
      <w:r>
        <w:rPr>
          <w:rFonts w:cstheme="minorHAnsi"/>
        </w:rPr>
        <w:t xml:space="preserve"> ausgebaut werden. </w:t>
      </w:r>
      <w:r>
        <w:t xml:space="preserve">Für die Baumaßnahme ist </w:t>
      </w:r>
      <w:r w:rsidRPr="00DC3813">
        <w:t xml:space="preserve">die Rodung </w:t>
      </w:r>
      <w:r>
        <w:t xml:space="preserve">einer </w:t>
      </w:r>
      <w:r w:rsidRPr="00DC3813">
        <w:t>an d</w:t>
      </w:r>
      <w:r>
        <w:t>i</w:t>
      </w:r>
      <w:r w:rsidRPr="00DC3813">
        <w:t xml:space="preserve">e Schießbahn angrenzenden Waldfunktionsfläche </w:t>
      </w:r>
      <w:r>
        <w:t>erforderlich</w:t>
      </w:r>
      <w:r w:rsidRPr="00DC3813">
        <w:t>.</w:t>
      </w:r>
    </w:p>
    <w:p w14:paraId="07F3CFAE" w14:textId="5F63C996" w:rsidR="001E1CFE" w:rsidRDefault="002733C5" w:rsidP="00DD63DA">
      <w:pPr>
        <w:jc w:val="both"/>
      </w:pPr>
      <w:r>
        <w:t xml:space="preserve">Hierfür ist </w:t>
      </w:r>
      <w:r w:rsidR="001E1CFE">
        <w:t xml:space="preserve">ein Waldumwandlungsverfahren nach § 45 Abs. 2 Bundeswaldgesetz (BWaldG) </w:t>
      </w:r>
      <w:r w:rsidR="00FF5729">
        <w:t xml:space="preserve">einschließlich </w:t>
      </w:r>
      <w:r w:rsidR="001E1CFE">
        <w:t xml:space="preserve">Umweltverträglichkeitsprüfung (UVP) durchzuführen. </w:t>
      </w:r>
    </w:p>
    <w:p w14:paraId="36B34EF0" w14:textId="58EDC00E" w:rsidR="0031754F" w:rsidRDefault="0031754F" w:rsidP="00DD63DA">
      <w:pPr>
        <w:jc w:val="both"/>
      </w:pPr>
      <w:r>
        <w:t xml:space="preserve">Nach § 18 Abs. 1 UVPG ist die Öffentlichkeit im Verfahren zu beteiligen. Hierzu </w:t>
      </w:r>
      <w:r w:rsidR="00A3069B">
        <w:t>haben</w:t>
      </w:r>
      <w:r>
        <w:t xml:space="preserve"> die Antragsunterlagen und der UVP-Bericht </w:t>
      </w:r>
      <w:r w:rsidR="00ED0B48">
        <w:t>in der Zeit vom</w:t>
      </w:r>
      <w:r w:rsidR="00A3069B">
        <w:t xml:space="preserve"> </w:t>
      </w:r>
      <w:r w:rsidR="00331506">
        <w:t xml:space="preserve">02.10.2024 bis 04.11.2024 in den Stadtverwaltungen Eschenbach i. d. OPf. </w:t>
      </w:r>
      <w:r w:rsidR="00EA4F96">
        <w:t xml:space="preserve">sowie Grafenwöhr </w:t>
      </w:r>
      <w:r>
        <w:t>zu jede</w:t>
      </w:r>
      <w:r w:rsidR="00ED0B48">
        <w:t>rmanns Einsicht öffentlich aus</w:t>
      </w:r>
      <w:r w:rsidR="00A3069B">
        <w:t>gelegen</w:t>
      </w:r>
      <w:r w:rsidR="00ED0B48">
        <w:t>.</w:t>
      </w:r>
      <w:r w:rsidR="007F5F90">
        <w:t xml:space="preserve"> Zeitgleich wurden die Unterlagen auf der Homepage der Bundesanstalt für Immobilienaufgaben zur Verfügung gestellt.</w:t>
      </w:r>
    </w:p>
    <w:p w14:paraId="17E80B28" w14:textId="5F5EB6F7" w:rsidR="006F7A40" w:rsidRPr="00A3069B" w:rsidRDefault="00A3069B" w:rsidP="00DD63DA">
      <w:pPr>
        <w:jc w:val="both"/>
      </w:pPr>
      <w:r w:rsidRPr="00A3069B">
        <w:t xml:space="preserve">Jeder konnte bis spätestens einen Monat nach Ablauf der Auslegungsfrist, also bis zum </w:t>
      </w:r>
      <w:r w:rsidR="00331506">
        <w:t>04</w:t>
      </w:r>
      <w:r w:rsidRPr="00A3069B">
        <w:t>.</w:t>
      </w:r>
      <w:r w:rsidR="00331506">
        <w:t>12</w:t>
      </w:r>
      <w:r w:rsidRPr="00A3069B">
        <w:t>.2024,</w:t>
      </w:r>
      <w:r>
        <w:t xml:space="preserve"> </w:t>
      </w:r>
      <w:r w:rsidRPr="00A3069B">
        <w:t>schriftlich oder zur Niederschrift Äußerungen oder Einwendungen gegen die Vorhaben erheben.</w:t>
      </w:r>
    </w:p>
    <w:p w14:paraId="449B1B66" w14:textId="4F3F1792" w:rsidR="00A3069B" w:rsidRDefault="002733C5" w:rsidP="00DD63DA">
      <w:pPr>
        <w:jc w:val="both"/>
        <w:rPr>
          <w:b/>
        </w:rPr>
      </w:pPr>
      <w:r w:rsidRPr="002733C5">
        <w:t>Aufgrund der geringen Anzahl von Einwendungen hat die Bundesanstalt für Immobilienaufgabe</w:t>
      </w:r>
      <w:r w:rsidR="006312F5">
        <w:t>n, Zentrale Sparte Bundesforst -</w:t>
      </w:r>
      <w:r w:rsidRPr="002733C5">
        <w:t xml:space="preserve"> Forstbehörde des Bundes </w:t>
      </w:r>
      <w:r w:rsidR="00EA4F96">
        <w:t xml:space="preserve">- </w:t>
      </w:r>
      <w:r w:rsidRPr="002733C5">
        <w:t xml:space="preserve">entschieden, die gemäß § 27 c Abs. 1 Verwaltungsverfahrensgesetz (VwVfG) bestehende Möglichkeit einer </w:t>
      </w:r>
      <w:r w:rsidRPr="002733C5">
        <w:rPr>
          <w:b/>
        </w:rPr>
        <w:t xml:space="preserve">Onlinekonsultation </w:t>
      </w:r>
      <w:r w:rsidR="003139E7" w:rsidRPr="003139E7">
        <w:t>mit den jeweiligen Einwendern</w:t>
      </w:r>
      <w:r w:rsidR="003139E7">
        <w:rPr>
          <w:b/>
        </w:rPr>
        <w:t xml:space="preserve"> </w:t>
      </w:r>
      <w:r w:rsidRPr="002733C5">
        <w:t xml:space="preserve">zu wählen und in diesem Rahmen zu den erhobenen Einwendungen Stellung zu nehmen. </w:t>
      </w:r>
      <w:r w:rsidRPr="002733C5">
        <w:rPr>
          <w:b/>
        </w:rPr>
        <w:t xml:space="preserve">Hierdurch wird der Erörterungstermin ersetzt. </w:t>
      </w:r>
    </w:p>
    <w:p w14:paraId="1036EFCF" w14:textId="3EFE2B7D" w:rsidR="007F5F90" w:rsidRPr="007F5F90" w:rsidRDefault="007F5F90" w:rsidP="00DD63DA">
      <w:pPr>
        <w:jc w:val="both"/>
      </w:pPr>
      <w:r w:rsidRPr="007F5F90">
        <w:t xml:space="preserve">Die Onlinekonsultation ist nicht öffentlich. Sie erfolgt lediglich unter Beteiligung derjenigen, die </w:t>
      </w:r>
      <w:proofErr w:type="gramStart"/>
      <w:r w:rsidRPr="007F5F90">
        <w:t>Ein-wendungen</w:t>
      </w:r>
      <w:proofErr w:type="gramEnd"/>
      <w:r w:rsidRPr="007F5F90">
        <w:t xml:space="preserve"> gegen das Vorhaben geäußert haben. Darüberhinausgehende Einladungen erfolgen nicht.</w:t>
      </w:r>
    </w:p>
    <w:p w14:paraId="297FCA8F" w14:textId="77777777" w:rsidR="006312F5" w:rsidRDefault="006312F5" w:rsidP="006312F5">
      <w:pPr>
        <w:jc w:val="both"/>
      </w:pPr>
    </w:p>
    <w:p w14:paraId="0391CD56" w14:textId="4FB81360" w:rsidR="003004F0" w:rsidRDefault="006312F5" w:rsidP="006312F5">
      <w:pPr>
        <w:jc w:val="both"/>
      </w:pPr>
      <w:r>
        <w:t xml:space="preserve">Ansprechpartner </w:t>
      </w:r>
      <w:r w:rsidR="00DA3685">
        <w:t>ist die</w:t>
      </w:r>
      <w:r>
        <w:t xml:space="preserve"> </w:t>
      </w:r>
      <w:r w:rsidR="00C7000E">
        <w:t>Bundesanstalt für Immobilienaufgaben, Zentrale Sparte Bundesforst</w:t>
      </w:r>
      <w:r w:rsidR="00DA3685">
        <w:t xml:space="preserve"> -</w:t>
      </w:r>
      <w:r w:rsidR="00C7000E">
        <w:t xml:space="preserve"> Forstbehörde des Bundes, R</w:t>
      </w:r>
      <w:r>
        <w:t>udolphstraße 28, 90489 Nürnberg</w:t>
      </w:r>
      <w:r w:rsidR="00675F24">
        <w:t>;</w:t>
      </w:r>
      <w:r>
        <w:t xml:space="preserve"> </w:t>
      </w:r>
      <w:r w:rsidR="00C7000E">
        <w:t xml:space="preserve">E-Mail: </w:t>
      </w:r>
      <w:hyperlink r:id="rId7" w:history="1">
        <w:r w:rsidR="00C7000E" w:rsidRPr="00CD63FE">
          <w:rPr>
            <w:rStyle w:val="Hyperlink"/>
          </w:rPr>
          <w:t>BF-Forstbehoerde@bundesimmobilien.de</w:t>
        </w:r>
      </w:hyperlink>
    </w:p>
    <w:sectPr w:rsidR="003004F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BF5A7" w14:textId="77777777" w:rsidR="005D6D2D" w:rsidRDefault="005D6D2D" w:rsidP="002739B1">
      <w:pPr>
        <w:spacing w:after="0" w:line="240" w:lineRule="auto"/>
      </w:pPr>
      <w:r>
        <w:separator/>
      </w:r>
    </w:p>
  </w:endnote>
  <w:endnote w:type="continuationSeparator" w:id="0">
    <w:p w14:paraId="645C4108" w14:textId="77777777" w:rsidR="005D6D2D" w:rsidRDefault="005D6D2D" w:rsidP="0027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853761"/>
      <w:docPartObj>
        <w:docPartGallery w:val="Page Numbers (Bottom of Page)"/>
        <w:docPartUnique/>
      </w:docPartObj>
    </w:sdtPr>
    <w:sdtEndPr/>
    <w:sdtContent>
      <w:p w14:paraId="6E145BF4" w14:textId="3CE2852B" w:rsidR="00A3069B" w:rsidRDefault="00A306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2BD">
          <w:rPr>
            <w:noProof/>
          </w:rPr>
          <w:t>1</w:t>
        </w:r>
        <w:r>
          <w:fldChar w:fldCharType="end"/>
        </w:r>
      </w:p>
    </w:sdtContent>
  </w:sdt>
  <w:p w14:paraId="3A8B0671" w14:textId="77777777" w:rsidR="00A3069B" w:rsidRDefault="00A306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82FA" w14:textId="77777777" w:rsidR="005D6D2D" w:rsidRDefault="005D6D2D" w:rsidP="002739B1">
      <w:pPr>
        <w:spacing w:after="0" w:line="240" w:lineRule="auto"/>
      </w:pPr>
      <w:r>
        <w:separator/>
      </w:r>
    </w:p>
  </w:footnote>
  <w:footnote w:type="continuationSeparator" w:id="0">
    <w:p w14:paraId="5A384922" w14:textId="77777777" w:rsidR="005D6D2D" w:rsidRDefault="005D6D2D" w:rsidP="00273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316"/>
    <w:multiLevelType w:val="hybridMultilevel"/>
    <w:tmpl w:val="281C0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2083"/>
    <w:multiLevelType w:val="hybridMultilevel"/>
    <w:tmpl w:val="126C0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D0"/>
    <w:rsid w:val="0005166D"/>
    <w:rsid w:val="00067FFC"/>
    <w:rsid w:val="000704D2"/>
    <w:rsid w:val="000B2D88"/>
    <w:rsid w:val="000C30D0"/>
    <w:rsid w:val="00123868"/>
    <w:rsid w:val="00136A75"/>
    <w:rsid w:val="0014734F"/>
    <w:rsid w:val="0015449F"/>
    <w:rsid w:val="00174431"/>
    <w:rsid w:val="001E1CFE"/>
    <w:rsid w:val="00252782"/>
    <w:rsid w:val="00254E7C"/>
    <w:rsid w:val="002733C5"/>
    <w:rsid w:val="002739B1"/>
    <w:rsid w:val="00276D6A"/>
    <w:rsid w:val="00280785"/>
    <w:rsid w:val="0028171F"/>
    <w:rsid w:val="002B0ACF"/>
    <w:rsid w:val="003004F0"/>
    <w:rsid w:val="003139E7"/>
    <w:rsid w:val="00313C94"/>
    <w:rsid w:val="0031754F"/>
    <w:rsid w:val="00331506"/>
    <w:rsid w:val="00365195"/>
    <w:rsid w:val="00396781"/>
    <w:rsid w:val="004856BC"/>
    <w:rsid w:val="004C0221"/>
    <w:rsid w:val="004D1B5D"/>
    <w:rsid w:val="005371D0"/>
    <w:rsid w:val="005D6D2D"/>
    <w:rsid w:val="00611177"/>
    <w:rsid w:val="006312F5"/>
    <w:rsid w:val="0067318B"/>
    <w:rsid w:val="0067418A"/>
    <w:rsid w:val="00675F24"/>
    <w:rsid w:val="006873B5"/>
    <w:rsid w:val="0069628F"/>
    <w:rsid w:val="006C19A6"/>
    <w:rsid w:val="006C472D"/>
    <w:rsid w:val="006C492D"/>
    <w:rsid w:val="006F7A40"/>
    <w:rsid w:val="00701DE0"/>
    <w:rsid w:val="007071EB"/>
    <w:rsid w:val="00717A77"/>
    <w:rsid w:val="00720A77"/>
    <w:rsid w:val="00722E30"/>
    <w:rsid w:val="00751E2F"/>
    <w:rsid w:val="00794F86"/>
    <w:rsid w:val="007A1879"/>
    <w:rsid w:val="007A1917"/>
    <w:rsid w:val="007C2EF3"/>
    <w:rsid w:val="007D60D7"/>
    <w:rsid w:val="007D79DA"/>
    <w:rsid w:val="007F3A77"/>
    <w:rsid w:val="007F5F90"/>
    <w:rsid w:val="0081713D"/>
    <w:rsid w:val="008427B3"/>
    <w:rsid w:val="00854E52"/>
    <w:rsid w:val="0087367B"/>
    <w:rsid w:val="009278D3"/>
    <w:rsid w:val="00952F4B"/>
    <w:rsid w:val="00966725"/>
    <w:rsid w:val="00973E95"/>
    <w:rsid w:val="009900B6"/>
    <w:rsid w:val="009929BD"/>
    <w:rsid w:val="009B7F38"/>
    <w:rsid w:val="00A3069B"/>
    <w:rsid w:val="00A362A1"/>
    <w:rsid w:val="00A534B1"/>
    <w:rsid w:val="00A76861"/>
    <w:rsid w:val="00A77ABD"/>
    <w:rsid w:val="00A861CF"/>
    <w:rsid w:val="00AB2177"/>
    <w:rsid w:val="00AC06A2"/>
    <w:rsid w:val="00BA57D0"/>
    <w:rsid w:val="00BB5C6E"/>
    <w:rsid w:val="00C25D5C"/>
    <w:rsid w:val="00C40184"/>
    <w:rsid w:val="00C662BD"/>
    <w:rsid w:val="00C7000E"/>
    <w:rsid w:val="00C86309"/>
    <w:rsid w:val="00C96B60"/>
    <w:rsid w:val="00CA142A"/>
    <w:rsid w:val="00CD213D"/>
    <w:rsid w:val="00CD63FE"/>
    <w:rsid w:val="00CE2620"/>
    <w:rsid w:val="00CE7576"/>
    <w:rsid w:val="00D14EB9"/>
    <w:rsid w:val="00D45661"/>
    <w:rsid w:val="00D55014"/>
    <w:rsid w:val="00DA3685"/>
    <w:rsid w:val="00DA531E"/>
    <w:rsid w:val="00DC034E"/>
    <w:rsid w:val="00DD63DA"/>
    <w:rsid w:val="00DE28F0"/>
    <w:rsid w:val="00E02DEF"/>
    <w:rsid w:val="00E057EB"/>
    <w:rsid w:val="00EA4F96"/>
    <w:rsid w:val="00EA760D"/>
    <w:rsid w:val="00ED0B48"/>
    <w:rsid w:val="00EF3E85"/>
    <w:rsid w:val="00F108C1"/>
    <w:rsid w:val="00F17B10"/>
    <w:rsid w:val="00F32BC9"/>
    <w:rsid w:val="00F3406D"/>
    <w:rsid w:val="00F7225B"/>
    <w:rsid w:val="00F7463C"/>
    <w:rsid w:val="00F93E1B"/>
    <w:rsid w:val="00FD6A80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753D"/>
  <w15:chartTrackingRefBased/>
  <w15:docId w15:val="{2A312EE4-093B-48CC-9E20-4C79D79F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08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08C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6A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6A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6A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6A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6A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A7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900B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7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39B1"/>
  </w:style>
  <w:style w:type="paragraph" w:styleId="Fuzeile">
    <w:name w:val="footer"/>
    <w:basedOn w:val="Standard"/>
    <w:link w:val="FuzeileZchn"/>
    <w:uiPriority w:val="99"/>
    <w:unhideWhenUsed/>
    <w:rsid w:val="0027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F-Forstbehoerde@bundesimmobili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Bundesanstalt für Immobilienaufgaben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Hörmann, Regina</dc:creator>
  <cp:keywords/>
  <dc:description/>
  <cp:lastModifiedBy>Henze, Stefanie</cp:lastModifiedBy>
  <cp:revision>2</cp:revision>
  <cp:lastPrinted>2024-12-09T09:14:00Z</cp:lastPrinted>
  <dcterms:created xsi:type="dcterms:W3CDTF">2024-12-09T09:14:00Z</dcterms:created>
  <dcterms:modified xsi:type="dcterms:W3CDTF">2024-12-09T09:14:00Z</dcterms:modified>
</cp:coreProperties>
</file>